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4F" w:rsidRDefault="005E6C4F" w:rsidP="005E6C4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B3B3B"/>
          <w:sz w:val="19"/>
          <w:szCs w:val="19"/>
        </w:rPr>
      </w:pPr>
      <w:r>
        <w:rPr>
          <w:rFonts w:ascii="Tahoma" w:hAnsi="Tahoma" w:cs="Tahoma"/>
          <w:color w:val="3B3B3B"/>
          <w:sz w:val="19"/>
          <w:szCs w:val="19"/>
        </w:rPr>
        <w:t xml:space="preserve">Уральское МТУ </w:t>
      </w:r>
      <w:proofErr w:type="spellStart"/>
      <w:r>
        <w:rPr>
          <w:rFonts w:ascii="Tahoma" w:hAnsi="Tahoma" w:cs="Tahoma"/>
          <w:color w:val="3B3B3B"/>
          <w:sz w:val="19"/>
          <w:szCs w:val="19"/>
        </w:rPr>
        <w:t>Росавиации</w:t>
      </w:r>
      <w:proofErr w:type="spellEnd"/>
      <w:r>
        <w:rPr>
          <w:rFonts w:ascii="Tahoma" w:hAnsi="Tahoma" w:cs="Tahoma"/>
          <w:color w:val="3B3B3B"/>
          <w:sz w:val="19"/>
          <w:szCs w:val="19"/>
        </w:rPr>
        <w:t xml:space="preserve"> (далее - Управление) информирует:</w:t>
      </w:r>
    </w:p>
    <w:p w:rsidR="005E6C4F" w:rsidRDefault="005E6C4F" w:rsidP="005E6C4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B3B3B"/>
          <w:sz w:val="19"/>
          <w:szCs w:val="19"/>
        </w:rPr>
      </w:pPr>
      <w:r>
        <w:rPr>
          <w:rFonts w:ascii="Tahoma" w:hAnsi="Tahoma" w:cs="Tahoma"/>
          <w:color w:val="3B3B3B"/>
          <w:sz w:val="19"/>
          <w:szCs w:val="19"/>
        </w:rPr>
        <w:t>Во исполнение Указа Президента Российской Федерации от 09.05.2017 № 202 «Об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года» приказом Министерства транспорта Российской Федерации от 12.02.2018 № 56 установлена зона ограничения полетов USR 990.</w:t>
      </w:r>
    </w:p>
    <w:p w:rsidR="005E6C4F" w:rsidRDefault="005E6C4F" w:rsidP="005E6C4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B3B3B"/>
          <w:sz w:val="19"/>
          <w:szCs w:val="19"/>
        </w:rPr>
      </w:pPr>
      <w:r>
        <w:rPr>
          <w:rStyle w:val="a4"/>
          <w:rFonts w:ascii="Tahoma" w:hAnsi="Tahoma" w:cs="Tahoma"/>
          <w:color w:val="3B3B3B"/>
          <w:sz w:val="19"/>
          <w:szCs w:val="19"/>
        </w:rPr>
        <w:t>Зона установлена окружностью радиусом 110 км с центром 564436с 0604749в, от земли до эшелона 8100 м, круглосуточно.</w:t>
      </w:r>
    </w:p>
    <w:p w:rsidR="005E6C4F" w:rsidRDefault="005E6C4F" w:rsidP="005E6C4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B3B3B"/>
          <w:sz w:val="19"/>
          <w:szCs w:val="19"/>
        </w:rPr>
      </w:pPr>
      <w:r>
        <w:rPr>
          <w:rStyle w:val="a4"/>
          <w:rFonts w:ascii="Tahoma" w:hAnsi="Tahoma" w:cs="Tahoma"/>
          <w:color w:val="3B3B3B"/>
          <w:sz w:val="19"/>
          <w:szCs w:val="19"/>
        </w:rPr>
        <w:t>Срок действия с 01.06.2018 по 17.07.2018.</w:t>
      </w:r>
    </w:p>
    <w:p w:rsidR="005E6C4F" w:rsidRDefault="005E6C4F" w:rsidP="005E6C4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B3B3B"/>
          <w:sz w:val="19"/>
          <w:szCs w:val="19"/>
        </w:rPr>
      </w:pPr>
      <w:r>
        <w:rPr>
          <w:rFonts w:ascii="Tahoma" w:hAnsi="Tahoma" w:cs="Tahoma"/>
          <w:color w:val="3B3B3B"/>
          <w:sz w:val="19"/>
          <w:szCs w:val="19"/>
        </w:rPr>
        <w:t>В указанный период ограничивается выполнение полетов гражданскими воздушными судами, в том числе беспилотными, не оборудованными средствами ведения радиосвязи и ответчиками вторичной радиолокации, а также иная деятельность по использованию воздушного пространства, не связанная с полетами воздушных судов.</w:t>
      </w:r>
    </w:p>
    <w:p w:rsidR="005E6C4F" w:rsidRDefault="005E6C4F" w:rsidP="005E6C4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B3B3B"/>
          <w:sz w:val="19"/>
          <w:szCs w:val="19"/>
        </w:rPr>
      </w:pPr>
      <w:proofErr w:type="gramStart"/>
      <w:r>
        <w:rPr>
          <w:rFonts w:ascii="Tahoma" w:hAnsi="Tahoma" w:cs="Tahoma"/>
          <w:color w:val="3B3B3B"/>
          <w:sz w:val="19"/>
          <w:szCs w:val="19"/>
        </w:rPr>
        <w:t>Выполнение полетов воздушными судами, указанными выше, а также иная деятельность по использованию воздушного пространства, не связанная с полетами воздушных судов, осуществляется на основании разрешения регионального межведомственного оперативного штаба по обеспечению безопасности в период проведения в Российской Федерации чемпионата мира по футболу FIFA 2018 года в порядке, определенном межведомственным оперативным штабом по обеспечению безопасности в период проведения в Российской Федерации чемпионата</w:t>
      </w:r>
      <w:proofErr w:type="gramEnd"/>
      <w:r>
        <w:rPr>
          <w:rFonts w:ascii="Tahoma" w:hAnsi="Tahoma" w:cs="Tahoma"/>
          <w:color w:val="3B3B3B"/>
          <w:sz w:val="19"/>
          <w:szCs w:val="19"/>
        </w:rPr>
        <w:t xml:space="preserve"> мира по футболу FIFA 2018 года.</w:t>
      </w:r>
    </w:p>
    <w:p w:rsidR="005E6C4F" w:rsidRDefault="005E6C4F" w:rsidP="005E6C4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B3B3B"/>
          <w:sz w:val="19"/>
          <w:szCs w:val="19"/>
        </w:rPr>
      </w:pPr>
      <w:r>
        <w:rPr>
          <w:rFonts w:ascii="Tahoma" w:hAnsi="Tahoma" w:cs="Tahoma"/>
          <w:color w:val="3B3B3B"/>
          <w:sz w:val="19"/>
          <w:szCs w:val="19"/>
        </w:rPr>
        <w:t> Просьба учесть данную информацию всем возможным пользователям воздушного пространства!</w:t>
      </w:r>
    </w:p>
    <w:p w:rsidR="000401D6" w:rsidRDefault="000401D6">
      <w:bookmarkStart w:id="0" w:name="_GoBack"/>
      <w:bookmarkEnd w:id="0"/>
    </w:p>
    <w:sectPr w:rsidR="0004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D0"/>
    <w:rsid w:val="000401D6"/>
    <w:rsid w:val="002C25D0"/>
    <w:rsid w:val="005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2018-04-25T03:31:00Z</dcterms:created>
  <dcterms:modified xsi:type="dcterms:W3CDTF">2018-04-25T03:31:00Z</dcterms:modified>
</cp:coreProperties>
</file>