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C" w:rsidRPr="0019497C" w:rsidRDefault="0019497C" w:rsidP="003E0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97C">
        <w:rPr>
          <w:rFonts w:ascii="Times New Roman" w:hAnsi="Times New Roman" w:cs="Times New Roman"/>
          <w:b/>
          <w:sz w:val="32"/>
          <w:szCs w:val="32"/>
        </w:rPr>
        <w:t>Порядок подключения</w:t>
      </w:r>
    </w:p>
    <w:p w:rsidR="0019497C" w:rsidRPr="0019497C" w:rsidRDefault="0019497C" w:rsidP="003E052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97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19497C" w:rsidRPr="0019497C" w:rsidRDefault="0019497C" w:rsidP="003E0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97C">
        <w:rPr>
          <w:rFonts w:ascii="Times New Roman" w:hAnsi="Times New Roman" w:cs="Times New Roman"/>
        </w:rPr>
        <w:t>о порядке</w:t>
      </w:r>
      <w:r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подключения строящихся (реконструируемых) объектов </w:t>
      </w:r>
      <w:r w:rsidR="00EA373D">
        <w:rPr>
          <w:rFonts w:ascii="Times New Roman" w:hAnsi="Times New Roman" w:cs="Times New Roman"/>
        </w:rPr>
        <w:t>капитального строительства к</w:t>
      </w:r>
      <w:r w:rsidRPr="0019497C">
        <w:rPr>
          <w:rFonts w:ascii="Times New Roman" w:hAnsi="Times New Roman" w:cs="Times New Roman"/>
        </w:rPr>
        <w:t xml:space="preserve"> сетям </w:t>
      </w:r>
      <w:r w:rsidR="00EA373D">
        <w:rPr>
          <w:rFonts w:ascii="Times New Roman" w:hAnsi="Times New Roman" w:cs="Times New Roman"/>
        </w:rPr>
        <w:t>теплоснабжения</w:t>
      </w:r>
      <w:r w:rsidR="00EA373D">
        <w:rPr>
          <w:rFonts w:ascii="Times New Roman" w:hAnsi="Times New Roman" w:cs="Times New Roman"/>
        </w:rPr>
        <w:t>,</w:t>
      </w:r>
      <w:r w:rsidRPr="0019497C">
        <w:rPr>
          <w:rFonts w:ascii="Times New Roman" w:hAnsi="Times New Roman" w:cs="Times New Roman"/>
        </w:rPr>
        <w:t xml:space="preserve"> водоснабжения</w:t>
      </w:r>
      <w:r w:rsidR="00B37429">
        <w:rPr>
          <w:rFonts w:ascii="Times New Roman" w:hAnsi="Times New Roman" w:cs="Times New Roman"/>
        </w:rPr>
        <w:t xml:space="preserve"> и</w:t>
      </w:r>
      <w:r w:rsidRPr="0019497C">
        <w:rPr>
          <w:rFonts w:ascii="Times New Roman" w:hAnsi="Times New Roman" w:cs="Times New Roman"/>
        </w:rPr>
        <w:t xml:space="preserve">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 </w:t>
      </w:r>
    </w:p>
    <w:p w:rsidR="0019497C" w:rsidRPr="0019497C" w:rsidRDefault="0019497C" w:rsidP="003E052A">
      <w:pPr>
        <w:spacing w:after="0"/>
        <w:jc w:val="center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I. Общие  положения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1.1. </w:t>
      </w:r>
      <w:proofErr w:type="gramStart"/>
      <w:r w:rsidRPr="0019497C">
        <w:rPr>
          <w:rFonts w:ascii="Times New Roman" w:hAnsi="Times New Roman" w:cs="Times New Roman"/>
        </w:rPr>
        <w:t xml:space="preserve">Настоящий Порядок подключения действителен для всех предприятий, организаций, физических лиц (далее абонентов) независимо от ведомственной принадлежности и организационно-правовой формы, в том числе товариществ и объединений частного жилищного сектора, обращающихся в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для присоединения к системам коммунального </w:t>
      </w:r>
      <w:r w:rsidR="00EA373D">
        <w:rPr>
          <w:rFonts w:ascii="Times New Roman" w:hAnsi="Times New Roman" w:cs="Times New Roman"/>
        </w:rPr>
        <w:t>теплоснабжения</w:t>
      </w:r>
      <w:r w:rsidR="00EA373D">
        <w:rPr>
          <w:rFonts w:ascii="Times New Roman" w:hAnsi="Times New Roman" w:cs="Times New Roman"/>
        </w:rPr>
        <w:t xml:space="preserve">, </w:t>
      </w:r>
      <w:r w:rsidRPr="0019497C">
        <w:rPr>
          <w:rFonts w:ascii="Times New Roman" w:hAnsi="Times New Roman" w:cs="Times New Roman"/>
        </w:rPr>
        <w:t>водоснабжения</w:t>
      </w:r>
      <w:r w:rsidR="003E052A">
        <w:rPr>
          <w:rFonts w:ascii="Times New Roman" w:hAnsi="Times New Roman" w:cs="Times New Roman"/>
        </w:rPr>
        <w:t>,</w:t>
      </w:r>
      <w:r w:rsidRPr="0019497C">
        <w:rPr>
          <w:rFonts w:ascii="Times New Roman" w:hAnsi="Times New Roman" w:cs="Times New Roman"/>
        </w:rPr>
        <w:t xml:space="preserve">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>.</w:t>
      </w:r>
      <w:proofErr w:type="gramEnd"/>
      <w:r w:rsidRPr="0019497C">
        <w:rPr>
          <w:rFonts w:ascii="Times New Roman" w:hAnsi="Times New Roman" w:cs="Times New Roman"/>
        </w:rPr>
        <w:t xml:space="preserve"> Порядок подключения строящихся (реконструируемых) объектов капитального строительства к системам </w:t>
      </w:r>
      <w:r w:rsidR="00EA373D">
        <w:rPr>
          <w:rFonts w:ascii="Times New Roman" w:hAnsi="Times New Roman" w:cs="Times New Roman"/>
        </w:rPr>
        <w:t>теплоснабжения</w:t>
      </w:r>
      <w:r w:rsidR="00EA373D">
        <w:rPr>
          <w:rFonts w:ascii="Times New Roman" w:hAnsi="Times New Roman" w:cs="Times New Roman"/>
        </w:rPr>
        <w:t xml:space="preserve">, </w:t>
      </w:r>
      <w:r w:rsidRPr="0019497C">
        <w:rPr>
          <w:rFonts w:ascii="Times New Roman" w:hAnsi="Times New Roman" w:cs="Times New Roman"/>
        </w:rPr>
        <w:t xml:space="preserve">водоснабжения,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 регулирует отношения между абонентами (</w:t>
      </w:r>
      <w:proofErr w:type="spellStart"/>
      <w:r w:rsidRPr="0019497C">
        <w:rPr>
          <w:rFonts w:ascii="Times New Roman" w:hAnsi="Times New Roman" w:cs="Times New Roman"/>
        </w:rPr>
        <w:t>субабонентами</w:t>
      </w:r>
      <w:proofErr w:type="spellEnd"/>
      <w:r w:rsidRPr="0019497C">
        <w:rPr>
          <w:rFonts w:ascii="Times New Roman" w:hAnsi="Times New Roman" w:cs="Times New Roman"/>
        </w:rPr>
        <w:t xml:space="preserve">) и гарантирующей организацией –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>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1.2. </w:t>
      </w:r>
      <w:proofErr w:type="gramStart"/>
      <w:r w:rsidRPr="0019497C">
        <w:rPr>
          <w:rFonts w:ascii="Times New Roman" w:hAnsi="Times New Roman" w:cs="Times New Roman"/>
        </w:rPr>
        <w:t>Подключение объектов капитального строительства, в том числе водопроводных  (или) канализационных и тепловых сетей  к централизованным системам холодного водоснабжения и (или) водоотведения, теплоснабжения</w:t>
      </w:r>
      <w:r w:rsidR="00B37429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(далее также - подключение) осуществляется на основании заявления</w:t>
      </w:r>
      <w:r w:rsidR="00B37429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в 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нормативными документами и правилами технической эксплуатации систем и сооружений коммунального</w:t>
      </w:r>
      <w:r w:rsidR="00B37429" w:rsidRPr="00B37429">
        <w:rPr>
          <w:rFonts w:ascii="Times New Roman" w:hAnsi="Times New Roman" w:cs="Times New Roman"/>
        </w:rPr>
        <w:t xml:space="preserve"> </w:t>
      </w:r>
      <w:r w:rsidR="00B37429">
        <w:rPr>
          <w:rFonts w:ascii="Times New Roman" w:hAnsi="Times New Roman" w:cs="Times New Roman"/>
        </w:rPr>
        <w:t>теплоснабжения</w:t>
      </w:r>
      <w:proofErr w:type="gramEnd"/>
      <w:r w:rsidR="00B37429">
        <w:rPr>
          <w:rFonts w:ascii="Times New Roman" w:hAnsi="Times New Roman" w:cs="Times New Roman"/>
        </w:rPr>
        <w:t>,</w:t>
      </w:r>
      <w:r w:rsidRPr="0019497C">
        <w:rPr>
          <w:rFonts w:ascii="Times New Roman" w:hAnsi="Times New Roman" w:cs="Times New Roman"/>
        </w:rPr>
        <w:t xml:space="preserve"> водоснабжения,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>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1.3. Настоящий порядок разработан в соответствии со следующими нормативными документами: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Федеральный закон от 07 декабря 2011 г. №416-ФЗ «О водоснабжении и водоотведении»;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Градостроительный кодекс РФ с изм. от 31.12.2002 г. № 206 – ФЗ, № 210 - ФЗ;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Земельный кодекс РФ с изм. от 31.12.05 г. № 206-ФЗ, № 210-ФЗ;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 xml:space="preserve">«Правила пользования системами коммунального водоснабжения и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 в РФ», утвержденные Постановлением Правительства РФ от 12.02.99 г. № 167;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«Правила предоставления коммунальных услуг гражданам», утвержденные Постановлением Правительства РФ от 23.05.06 г. № 307;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Постановление Правительства РФ от 13 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Постановление Правительства РФ от 09.06.2007 г. № 360 «Об утверждении правил заключения и исполнения публичных договоров о подключении к системам коммунальной инфраструктуры»;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 </w:t>
      </w:r>
    </w:p>
    <w:p w:rsidR="0019497C" w:rsidRPr="0019497C" w:rsidRDefault="0019497C" w:rsidP="003E052A">
      <w:pPr>
        <w:spacing w:after="0"/>
        <w:jc w:val="center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II. Подготовка  документов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 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2.1. Для присоединения новых абонентов к сетям </w:t>
      </w:r>
      <w:r w:rsidR="00415230">
        <w:rPr>
          <w:rFonts w:ascii="Times New Roman" w:hAnsi="Times New Roman" w:cs="Times New Roman"/>
        </w:rPr>
        <w:t>теплоснабжения</w:t>
      </w:r>
      <w:r w:rsidR="00415230">
        <w:rPr>
          <w:rFonts w:ascii="Times New Roman" w:hAnsi="Times New Roman" w:cs="Times New Roman"/>
        </w:rPr>
        <w:t>,</w:t>
      </w:r>
      <w:r w:rsidR="00415230" w:rsidRPr="0019497C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водоснабжения,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 необходимо получить технические условия на присоединение, для чего представить в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следующие документы: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запрос органа местного самоуправления</w:t>
      </w:r>
      <w:r w:rsidR="00415230">
        <w:rPr>
          <w:rFonts w:ascii="Times New Roman" w:hAnsi="Times New Roman" w:cs="Times New Roman"/>
        </w:rPr>
        <w:t>,</w:t>
      </w:r>
      <w:r w:rsidRPr="0019497C">
        <w:rPr>
          <w:rFonts w:ascii="Times New Roman" w:hAnsi="Times New Roman" w:cs="Times New Roman"/>
        </w:rPr>
        <w:t xml:space="preserve"> либо правообладателя земельного участка (заказчика) о предоставлении технических условий на подключение объекта в соответствии с п. 8 «Правил определения и предоставления технических условий» от 13.02.2006 г. № 83;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правоустанавливающие документы на земельный участок;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учредительные документы, информацию о сроках строительства (реконструкции) и ввода в эксплуатацию строящегося (реконструируемого) объекта;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lastRenderedPageBreak/>
        <w:t>•</w:t>
      </w:r>
      <w:r w:rsidRPr="0019497C">
        <w:rPr>
          <w:rFonts w:ascii="Times New Roman" w:hAnsi="Times New Roman" w:cs="Times New Roman"/>
        </w:rPr>
        <w:tab/>
        <w:t>топографическая съемка участка в масштабе 1:500 со всеми существующими наземными и подземными коммуникациями и сооружениями;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планируемая величина подключаемой нагрузки - расчет баланса водопотребления, водоотведения и теплопотребления объекта, выполненный проектной организацией (для физических лиц норматив устанавливается индивидуально).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2.2. Подаваемый заявителем комплект документов проверяется в производственном отделе, регистрируется в приемной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во входящих документах и передается на рассмотрение директору.</w:t>
      </w:r>
    </w:p>
    <w:p w:rsid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2.3. В случае подключения заказчика, застройщика к</w:t>
      </w:r>
      <w:r w:rsidR="00415230">
        <w:rPr>
          <w:rFonts w:ascii="Times New Roman" w:hAnsi="Times New Roman" w:cs="Times New Roman"/>
        </w:rPr>
        <w:t xml:space="preserve"> тепловым</w:t>
      </w:r>
      <w:r w:rsidR="00415230">
        <w:rPr>
          <w:rFonts w:ascii="Times New Roman" w:hAnsi="Times New Roman" w:cs="Times New Roman"/>
        </w:rPr>
        <w:t>,</w:t>
      </w:r>
      <w:r w:rsidR="00415230">
        <w:rPr>
          <w:rFonts w:ascii="Times New Roman" w:hAnsi="Times New Roman" w:cs="Times New Roman"/>
        </w:rPr>
        <w:t xml:space="preserve"> </w:t>
      </w:r>
      <w:r w:rsidR="00415230">
        <w:rPr>
          <w:rFonts w:ascii="Times New Roman" w:hAnsi="Times New Roman" w:cs="Times New Roman"/>
        </w:rPr>
        <w:t>водопроводным</w:t>
      </w:r>
      <w:r w:rsidRPr="0019497C">
        <w:rPr>
          <w:rFonts w:ascii="Times New Roman" w:hAnsi="Times New Roman" w:cs="Times New Roman"/>
        </w:rPr>
        <w:t xml:space="preserve">, канализационным сетям, принадлежащим другим организациям, абонент обязан получить технические условия  на выделение мощности в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при условии получения технических условий на присоединение к инженерным сетям у балансодержателей коммуникаций.</w:t>
      </w:r>
    </w:p>
    <w:p w:rsidR="003E052A" w:rsidRPr="0019497C" w:rsidRDefault="003E052A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9497C" w:rsidRDefault="0019497C" w:rsidP="003E052A">
      <w:pPr>
        <w:spacing w:after="0"/>
        <w:jc w:val="center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III. Порядок выдачи технических условий и договора о подключении</w:t>
      </w:r>
    </w:p>
    <w:p w:rsidR="003E052A" w:rsidRPr="0019497C" w:rsidRDefault="003E052A" w:rsidP="003E052A">
      <w:pPr>
        <w:spacing w:after="0"/>
        <w:jc w:val="both"/>
        <w:rPr>
          <w:rFonts w:ascii="Times New Roman" w:hAnsi="Times New Roman" w:cs="Times New Roman"/>
        </w:rPr>
      </w:pP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3.1.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с учетом документов представленных заказчиком, застройщиком, в течение 14 рабочих дней подготавливает предварительные технические условия (для юридических лиц, в случае комплексной застройки территорий) с перечнем технических мероприятий необходимых для подключения к сетям инженерно-технического обеспечения и направляет их на рассмотрение.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3.2. Предварительные технические условия включают в себя: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точки подключения (точка подключения устанавливается на границе земельного участка, на котором располагается объект капитального строительства);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размер нагрузки ресурса, потребляемый объектом капитального строительства, который обязана обеспечить гарантирующая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организация в точках подключения;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 xml:space="preserve">плату за подключение либо перечень технических мероприятий необходимых для обеспечения требуемой нагрузки и увеличения мощности (пропускной способности) централизованной системы </w:t>
      </w:r>
      <w:r w:rsidR="00415230">
        <w:rPr>
          <w:rFonts w:ascii="Times New Roman" w:hAnsi="Times New Roman" w:cs="Times New Roman"/>
        </w:rPr>
        <w:t>теплоснабжения</w:t>
      </w:r>
      <w:r w:rsidR="00415230">
        <w:rPr>
          <w:rFonts w:ascii="Times New Roman" w:hAnsi="Times New Roman" w:cs="Times New Roman"/>
        </w:rPr>
        <w:t>,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холодного водоснабжения  (или) водоотведения, и модернизации существующих объектов централизованной системы холодного вод</w:t>
      </w:r>
      <w:r w:rsidR="003E052A">
        <w:rPr>
          <w:rFonts w:ascii="Times New Roman" w:hAnsi="Times New Roman" w:cs="Times New Roman"/>
        </w:rPr>
        <w:t>оснабжения (или) водоотведения</w:t>
      </w:r>
      <w:r w:rsidR="00415230">
        <w:rPr>
          <w:rFonts w:ascii="Times New Roman" w:hAnsi="Times New Roman" w:cs="Times New Roman"/>
        </w:rPr>
        <w:t xml:space="preserve">, </w:t>
      </w:r>
      <w:r w:rsidR="00415230">
        <w:rPr>
          <w:rFonts w:ascii="Times New Roman" w:hAnsi="Times New Roman" w:cs="Times New Roman"/>
        </w:rPr>
        <w:t>теплоснабжения</w:t>
      </w:r>
      <w:r w:rsidRPr="0019497C">
        <w:rPr>
          <w:rFonts w:ascii="Times New Roman" w:hAnsi="Times New Roman" w:cs="Times New Roman"/>
        </w:rPr>
        <w:t>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3.3. </w:t>
      </w:r>
      <w:proofErr w:type="gramStart"/>
      <w:r w:rsidRPr="0019497C">
        <w:rPr>
          <w:rFonts w:ascii="Times New Roman" w:hAnsi="Times New Roman" w:cs="Times New Roman"/>
        </w:rPr>
        <w:t xml:space="preserve">При отсутствии технической возможности подключения к централизованной системе </w:t>
      </w:r>
      <w:r w:rsidR="00415230">
        <w:rPr>
          <w:rFonts w:ascii="Times New Roman" w:hAnsi="Times New Roman" w:cs="Times New Roman"/>
        </w:rPr>
        <w:t>теплоснабжения</w:t>
      </w:r>
      <w:r w:rsidR="00415230">
        <w:rPr>
          <w:rFonts w:ascii="Times New Roman" w:hAnsi="Times New Roman" w:cs="Times New Roman"/>
        </w:rPr>
        <w:t>,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холодного водоснабжения (или) водоотведения вследствие отсутствия свободной мощности, необходимой для осуществления </w:t>
      </w:r>
      <w:r w:rsidR="00415230">
        <w:rPr>
          <w:rFonts w:ascii="Times New Roman" w:hAnsi="Times New Roman" w:cs="Times New Roman"/>
        </w:rPr>
        <w:t>теплоснабжения</w:t>
      </w:r>
      <w:r w:rsidR="00415230">
        <w:rPr>
          <w:rFonts w:ascii="Times New Roman" w:hAnsi="Times New Roman" w:cs="Times New Roman"/>
        </w:rPr>
        <w:t>,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холодного водоснабжения (или) водоотведения на момент обращения заявителя, обеспечивающих техническую возможность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подключения, </w:t>
      </w:r>
      <w:r w:rsidR="00415230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заключает договор о подключении, сроки подключения такого объекта устанавливаются с учетом плановых сроков реализации соответствующих мероприятий.</w:t>
      </w:r>
      <w:proofErr w:type="gramEnd"/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3.4. </w:t>
      </w:r>
      <w:proofErr w:type="gramStart"/>
      <w:r w:rsidRPr="0019497C">
        <w:rPr>
          <w:rFonts w:ascii="Times New Roman" w:hAnsi="Times New Roman" w:cs="Times New Roman"/>
        </w:rPr>
        <w:t xml:space="preserve">При отсутствии технической возможности подключения вследствие отсутствия свободной мощности, необходимой для осуществления </w:t>
      </w:r>
      <w:r w:rsidR="00415230">
        <w:rPr>
          <w:rFonts w:ascii="Times New Roman" w:hAnsi="Times New Roman" w:cs="Times New Roman"/>
        </w:rPr>
        <w:t>теплоснабжения</w:t>
      </w:r>
      <w:r w:rsidR="00415230">
        <w:rPr>
          <w:rFonts w:ascii="Times New Roman" w:hAnsi="Times New Roman" w:cs="Times New Roman"/>
        </w:rPr>
        <w:t>,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холодного водоснабжения и (или) водоотведения и при отсутствии инвестиционной программы мероприятий, обеспечивающих техническую возможность подключения,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в течение 30 дней со дня поступления обращения заявителя информирует его об этом (извещением) и обращается в Администрацию муниципального образования с предложением о включении мероприятий, обеспечивающих техническую возможность подключения объекта</w:t>
      </w:r>
      <w:proofErr w:type="gramEnd"/>
      <w:r w:rsidRPr="0019497C">
        <w:rPr>
          <w:rFonts w:ascii="Times New Roman" w:hAnsi="Times New Roman" w:cs="Times New Roman"/>
        </w:rPr>
        <w:t xml:space="preserve"> капитального строительства заявителя, и об учете расходов, связанных с подключением, при установлении тарифов этой организации на очередной период регулирования.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В соответствии с Постановлением Российской Федерации от 13.02.2006 № 83 – технические условия на присоединение к сетям </w:t>
      </w:r>
      <w:r w:rsidR="00415230">
        <w:rPr>
          <w:rFonts w:ascii="Times New Roman" w:hAnsi="Times New Roman" w:cs="Times New Roman"/>
        </w:rPr>
        <w:t>теплоснабжения,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водопровода</w:t>
      </w:r>
      <w:proofErr w:type="gramStart"/>
      <w:r w:rsidRPr="0019497C">
        <w:rPr>
          <w:rFonts w:ascii="Times New Roman" w:hAnsi="Times New Roman" w:cs="Times New Roman"/>
        </w:rPr>
        <w:t xml:space="preserve"> ,</w:t>
      </w:r>
      <w:proofErr w:type="gramEnd"/>
      <w:r w:rsidRPr="0019497C">
        <w:rPr>
          <w:rFonts w:ascii="Times New Roman" w:hAnsi="Times New Roman" w:cs="Times New Roman"/>
        </w:rPr>
        <w:t xml:space="preserve">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 могут быть выданы только Заказчику (правообладателю земельного участка), или органу местного самоуправления. По истечении установленного срока, на руки выдается 1 экземпляр технических условий и 1 экземпляр оформленного договора о подключении к централизованной системе </w:t>
      </w:r>
      <w:r w:rsidR="00415230">
        <w:rPr>
          <w:rFonts w:ascii="Times New Roman" w:hAnsi="Times New Roman" w:cs="Times New Roman"/>
        </w:rPr>
        <w:lastRenderedPageBreak/>
        <w:t>теплоснабжения,</w:t>
      </w:r>
      <w:r w:rsidR="00415230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водоснабжения, водоотведения</w:t>
      </w:r>
      <w:r w:rsidR="003E052A">
        <w:rPr>
          <w:rFonts w:ascii="Times New Roman" w:hAnsi="Times New Roman" w:cs="Times New Roman"/>
        </w:rPr>
        <w:t>,</w:t>
      </w:r>
      <w:r w:rsidRPr="0019497C">
        <w:rPr>
          <w:rFonts w:ascii="Times New Roman" w:hAnsi="Times New Roman" w:cs="Times New Roman"/>
        </w:rPr>
        <w:t xml:space="preserve"> которые регистрируются в исходящих документах. Второй экземпляр технических условий с отметкой о вручении остается в архиве производственного отдела. Второй экземпляр договора передается в бухгалтерию. В случае отправки по почте, документы отправляются заказчику заказным письмом с уведомлением о вручении в сроки, установленные законодательством.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3.5. Технические условия должны содержать следующие данные: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максимальная нагрузка в возможных точках подключения;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 w:rsidRPr="0019497C">
        <w:rPr>
          <w:rFonts w:ascii="Times New Roman" w:hAnsi="Times New Roman" w:cs="Times New Roman"/>
        </w:rPr>
        <w:t>определяемый</w:t>
      </w:r>
      <w:proofErr w:type="gramEnd"/>
      <w:r w:rsidRPr="0019497C">
        <w:rPr>
          <w:rFonts w:ascii="Times New Roman" w:hAnsi="Times New Roman" w:cs="Times New Roman"/>
        </w:rPr>
        <w:t xml:space="preserve"> в том числе в зависимости от сроков реализации  программ;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срок действия технических условий, но не менее 2 лет с даты их выдачи. По истечении этого срока параметры выданных технических условий могут быть изменены;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перечень технических мероприятий необходимых для обеспечения заявленной нагрузки.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3.6.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         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•         дату окончания срока действия указанного тарифа (если период действия этого тарифа истекает ранее окончания срока действия технических условий);  </w:t>
      </w:r>
    </w:p>
    <w:p w:rsid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3.7. Договоры о подключении к централизованным системам </w:t>
      </w:r>
      <w:r w:rsidR="00641DEB">
        <w:rPr>
          <w:rFonts w:ascii="Times New Roman" w:hAnsi="Times New Roman" w:cs="Times New Roman"/>
        </w:rPr>
        <w:t>теплоснабжения,</w:t>
      </w:r>
      <w:r w:rsidR="00641DEB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водоснабжения, водоотведения заключаются в соответствии с типовым договором о подключении к централизованной системе </w:t>
      </w:r>
      <w:r w:rsidR="00641DEB">
        <w:rPr>
          <w:rFonts w:ascii="Times New Roman" w:hAnsi="Times New Roman" w:cs="Times New Roman"/>
        </w:rPr>
        <w:t>теплоснабжения,</w:t>
      </w:r>
      <w:r w:rsidR="00641DEB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водоснабжения, водоотведения</w:t>
      </w:r>
      <w:r w:rsidR="003E052A">
        <w:rPr>
          <w:rFonts w:ascii="Times New Roman" w:hAnsi="Times New Roman" w:cs="Times New Roman"/>
        </w:rPr>
        <w:t>,</w:t>
      </w:r>
      <w:r w:rsidRPr="0019497C">
        <w:rPr>
          <w:rFonts w:ascii="Times New Roman" w:hAnsi="Times New Roman" w:cs="Times New Roman"/>
        </w:rPr>
        <w:t xml:space="preserve"> </w:t>
      </w:r>
      <w:proofErr w:type="gramStart"/>
      <w:r w:rsidRPr="0019497C">
        <w:rPr>
          <w:rFonts w:ascii="Times New Roman" w:hAnsi="Times New Roman" w:cs="Times New Roman"/>
        </w:rPr>
        <w:t>утвержденными</w:t>
      </w:r>
      <w:proofErr w:type="gramEnd"/>
      <w:r w:rsidRPr="0019497C">
        <w:rPr>
          <w:rFonts w:ascii="Times New Roman" w:hAnsi="Times New Roman" w:cs="Times New Roman"/>
        </w:rPr>
        <w:t xml:space="preserve"> Правительством Российской Федерации.</w:t>
      </w:r>
    </w:p>
    <w:p w:rsidR="003E052A" w:rsidRPr="0019497C" w:rsidRDefault="003E052A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9497C" w:rsidRDefault="0019497C" w:rsidP="003E052A">
      <w:pPr>
        <w:spacing w:after="0"/>
        <w:jc w:val="center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IV. Подготовка объекта строительства к технологическому присоединению</w:t>
      </w:r>
    </w:p>
    <w:p w:rsidR="003E052A" w:rsidRPr="0019497C" w:rsidRDefault="003E052A" w:rsidP="003E052A">
      <w:pPr>
        <w:spacing w:after="0"/>
        <w:jc w:val="center"/>
        <w:rPr>
          <w:rFonts w:ascii="Times New Roman" w:hAnsi="Times New Roman" w:cs="Times New Roman"/>
        </w:rPr>
      </w:pP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  4.1. Исполнение технических условий по подготовке системы </w:t>
      </w:r>
      <w:r w:rsidR="00D2447B">
        <w:rPr>
          <w:rFonts w:ascii="Times New Roman" w:hAnsi="Times New Roman" w:cs="Times New Roman"/>
        </w:rPr>
        <w:t>теплоснабжения,</w:t>
      </w:r>
      <w:r w:rsidR="00D2447B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водоснабжения и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, к подключению реконструируемого или нового объекта строительства осуществляется на условиях договора о подключении к централизованной системе </w:t>
      </w:r>
      <w:r w:rsidR="00D2447B">
        <w:rPr>
          <w:rFonts w:ascii="Times New Roman" w:hAnsi="Times New Roman" w:cs="Times New Roman"/>
        </w:rPr>
        <w:t>теплоснабжения,</w:t>
      </w:r>
      <w:r w:rsidR="00D2447B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во</w:t>
      </w:r>
      <w:r w:rsidR="003E052A">
        <w:rPr>
          <w:rFonts w:ascii="Times New Roman" w:hAnsi="Times New Roman" w:cs="Times New Roman"/>
        </w:rPr>
        <w:t>доснабжения и водоотведения</w:t>
      </w:r>
      <w:r w:rsidRPr="0019497C">
        <w:rPr>
          <w:rFonts w:ascii="Times New Roman" w:hAnsi="Times New Roman" w:cs="Times New Roman"/>
        </w:rPr>
        <w:t xml:space="preserve">, объекта капитального строительства в соответствии с </w:t>
      </w:r>
      <w:r w:rsidR="00D2447B">
        <w:rPr>
          <w:rFonts w:ascii="Times New Roman" w:hAnsi="Times New Roman" w:cs="Times New Roman"/>
        </w:rPr>
        <w:t xml:space="preserve">теплопотреблением и </w:t>
      </w:r>
      <w:r w:rsidRPr="0019497C">
        <w:rPr>
          <w:rFonts w:ascii="Times New Roman" w:hAnsi="Times New Roman" w:cs="Times New Roman"/>
        </w:rPr>
        <w:t>водопотреблением</w:t>
      </w:r>
      <w:r w:rsidR="003E052A">
        <w:rPr>
          <w:rFonts w:ascii="Times New Roman" w:hAnsi="Times New Roman" w:cs="Times New Roman"/>
        </w:rPr>
        <w:t>,</w:t>
      </w:r>
      <w:r w:rsidRPr="0019497C">
        <w:rPr>
          <w:rFonts w:ascii="Times New Roman" w:hAnsi="Times New Roman" w:cs="Times New Roman"/>
        </w:rPr>
        <w:t xml:space="preserve"> утвержденными тарифами на подключение. Контроль за стоимостью определенных в договоре на подключении мероприятий по модернизации существующего объекта централизованной системы </w:t>
      </w:r>
      <w:r w:rsidR="008E3175">
        <w:rPr>
          <w:rFonts w:ascii="Times New Roman" w:hAnsi="Times New Roman" w:cs="Times New Roman"/>
        </w:rPr>
        <w:t>теплоснабжения,</w:t>
      </w:r>
      <w:r w:rsidR="008E3175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холодного водоснабжения, водоотведения  осуществляется Администрацией МО</w:t>
      </w:r>
      <w:proofErr w:type="gramStart"/>
      <w:r w:rsidRPr="0019497C">
        <w:rPr>
          <w:rFonts w:ascii="Times New Roman" w:hAnsi="Times New Roman" w:cs="Times New Roman"/>
        </w:rPr>
        <w:t xml:space="preserve"> .</w:t>
      </w:r>
      <w:proofErr w:type="gramEnd"/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4.2. На основании выданных технических условий абонент должен выполнить проект </w:t>
      </w:r>
      <w:r w:rsidR="008E3175">
        <w:rPr>
          <w:rFonts w:ascii="Times New Roman" w:hAnsi="Times New Roman" w:cs="Times New Roman"/>
        </w:rPr>
        <w:t xml:space="preserve">тепловых, </w:t>
      </w:r>
      <w:r w:rsidRPr="0019497C">
        <w:rPr>
          <w:rFonts w:ascii="Times New Roman" w:hAnsi="Times New Roman" w:cs="Times New Roman"/>
        </w:rPr>
        <w:t xml:space="preserve">водопроводных, канализационных </w:t>
      </w:r>
      <w:r w:rsidR="008E3175">
        <w:rPr>
          <w:rFonts w:ascii="Times New Roman" w:hAnsi="Times New Roman" w:cs="Times New Roman"/>
        </w:rPr>
        <w:t xml:space="preserve">сетей </w:t>
      </w:r>
      <w:r w:rsidRPr="0019497C">
        <w:rPr>
          <w:rFonts w:ascii="Times New Roman" w:hAnsi="Times New Roman" w:cs="Times New Roman"/>
        </w:rPr>
        <w:t xml:space="preserve">в границах земельного участка, на котором располагается объект капитального строительства. Проект выполняется организацией, имеющей свидетельство СРО «Объединение инженеров проектировщиков» в </w:t>
      </w:r>
      <w:proofErr w:type="gramStart"/>
      <w:r w:rsidRPr="0019497C">
        <w:rPr>
          <w:rFonts w:ascii="Times New Roman" w:hAnsi="Times New Roman" w:cs="Times New Roman"/>
        </w:rPr>
        <w:t>порядке, установленном СНиП 11-01-95 и согласовывается</w:t>
      </w:r>
      <w:proofErr w:type="gramEnd"/>
      <w:r w:rsidRPr="0019497C">
        <w:rPr>
          <w:rFonts w:ascii="Times New Roman" w:hAnsi="Times New Roman" w:cs="Times New Roman"/>
        </w:rPr>
        <w:t xml:space="preserve"> с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и другими заинтересованными службами.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4.3. Строительство сетей </w:t>
      </w:r>
      <w:r w:rsidR="008E3175">
        <w:rPr>
          <w:rFonts w:ascii="Times New Roman" w:hAnsi="Times New Roman" w:cs="Times New Roman"/>
        </w:rPr>
        <w:t>теплоснабжения,</w:t>
      </w:r>
      <w:r w:rsidR="008E3175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 xml:space="preserve">водопровода,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 для комплексной застройки (объекты, входящие в перспективную застройку в составе Генерального плана МО) должно выполняться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по утвержденным проектам с оформлением в Администрации МО ордера на проведение работ и вызовом на место представителей всех</w:t>
      </w:r>
      <w:r w:rsidR="008E3175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заинтересованных служб по отдельному договору.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4.4. Инженерные сети и сооружения необходимые для обеспечения комплексной застройки ресурсом </w:t>
      </w:r>
      <w:r w:rsidR="00FB3009">
        <w:rPr>
          <w:rFonts w:ascii="Times New Roman" w:hAnsi="Times New Roman" w:cs="Times New Roman"/>
        </w:rPr>
        <w:t>теплоснабжения,</w:t>
      </w:r>
      <w:r w:rsidR="00FB3009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водоснабжения, водоотведения, созданные за счет правообладателя земельного участка, передаются в муниципальную собственность.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4.5. На основании предоставленной застройщиком исполнительной документац</w:t>
      </w:r>
      <w:proofErr w:type="gramStart"/>
      <w:r w:rsidRPr="0019497C">
        <w:rPr>
          <w:rFonts w:ascii="Times New Roman" w:hAnsi="Times New Roman" w:cs="Times New Roman"/>
        </w:rPr>
        <w:t xml:space="preserve">ии </w:t>
      </w:r>
      <w:r w:rsidR="00EA373D">
        <w:rPr>
          <w:rFonts w:ascii="Times New Roman" w:hAnsi="Times New Roman" w:cs="Times New Roman"/>
        </w:rPr>
        <w:t>ООО</w:t>
      </w:r>
      <w:proofErr w:type="gramEnd"/>
      <w:r w:rsidR="00EA373D">
        <w:rPr>
          <w:rFonts w:ascii="Times New Roman" w:hAnsi="Times New Roman" w:cs="Times New Roman"/>
        </w:rPr>
        <w:t xml:space="preserve"> «Комфорт»</w:t>
      </w:r>
      <w:r w:rsidRPr="0019497C">
        <w:rPr>
          <w:rFonts w:ascii="Times New Roman" w:hAnsi="Times New Roman" w:cs="Times New Roman"/>
        </w:rPr>
        <w:t xml:space="preserve"> оформляет акт разграничения балансовой принадлежности и эксплуатационной ответственности сторон.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lastRenderedPageBreak/>
        <w:t>4.6. По заявке застройщик</w:t>
      </w:r>
      <w:proofErr w:type="gramStart"/>
      <w:r w:rsidRPr="0019497C">
        <w:rPr>
          <w:rFonts w:ascii="Times New Roman" w:hAnsi="Times New Roman" w:cs="Times New Roman"/>
        </w:rPr>
        <w:t xml:space="preserve">а </w:t>
      </w:r>
      <w:r w:rsidR="00EA373D">
        <w:rPr>
          <w:rFonts w:ascii="Times New Roman" w:hAnsi="Times New Roman" w:cs="Times New Roman"/>
        </w:rPr>
        <w:t>ООО</w:t>
      </w:r>
      <w:proofErr w:type="gramEnd"/>
      <w:r w:rsidR="00EA373D">
        <w:rPr>
          <w:rFonts w:ascii="Times New Roman" w:hAnsi="Times New Roman" w:cs="Times New Roman"/>
        </w:rPr>
        <w:t xml:space="preserve"> «Комфорт»</w:t>
      </w:r>
      <w:r w:rsidRPr="0019497C">
        <w:rPr>
          <w:rFonts w:ascii="Times New Roman" w:hAnsi="Times New Roman" w:cs="Times New Roman"/>
        </w:rPr>
        <w:t xml:space="preserve"> осуществляет приемку водомеров к коммерческому учету.</w:t>
      </w: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4.7. После выполнения вышеперечисленных мероприятий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по обращению (заявлению) заказчика оформляет договор на </w:t>
      </w:r>
      <w:r w:rsidR="00FB3009">
        <w:rPr>
          <w:rFonts w:ascii="Times New Roman" w:hAnsi="Times New Roman" w:cs="Times New Roman"/>
        </w:rPr>
        <w:t>отпуск тепловой энергии</w:t>
      </w:r>
      <w:r w:rsidR="00FB3009">
        <w:rPr>
          <w:rFonts w:ascii="Times New Roman" w:hAnsi="Times New Roman" w:cs="Times New Roman"/>
        </w:rPr>
        <w:t xml:space="preserve">, </w:t>
      </w:r>
      <w:r w:rsidRPr="0019497C">
        <w:rPr>
          <w:rFonts w:ascii="Times New Roman" w:hAnsi="Times New Roman" w:cs="Times New Roman"/>
        </w:rPr>
        <w:t>отпуск п</w:t>
      </w:r>
      <w:r w:rsidR="00FB3009">
        <w:rPr>
          <w:rFonts w:ascii="Times New Roman" w:hAnsi="Times New Roman" w:cs="Times New Roman"/>
        </w:rPr>
        <w:t>итьевой воды</w:t>
      </w:r>
      <w:r w:rsidR="003E052A">
        <w:rPr>
          <w:rFonts w:ascii="Times New Roman" w:hAnsi="Times New Roman" w:cs="Times New Roman"/>
        </w:rPr>
        <w:t>, прием стоков</w:t>
      </w:r>
      <w:r w:rsidRPr="0019497C">
        <w:rPr>
          <w:rFonts w:ascii="Times New Roman" w:hAnsi="Times New Roman" w:cs="Times New Roman"/>
        </w:rPr>
        <w:t xml:space="preserve"> на постоянной основе.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 </w:t>
      </w:r>
    </w:p>
    <w:p w:rsidR="0019497C" w:rsidRDefault="0019497C" w:rsidP="003E052A">
      <w:pPr>
        <w:spacing w:after="0"/>
        <w:jc w:val="center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V. Технологическое присоединение объекта</w:t>
      </w:r>
    </w:p>
    <w:p w:rsidR="003E052A" w:rsidRPr="0019497C" w:rsidRDefault="003E052A" w:rsidP="003E052A">
      <w:pPr>
        <w:spacing w:after="0"/>
        <w:jc w:val="center"/>
        <w:rPr>
          <w:rFonts w:ascii="Times New Roman" w:hAnsi="Times New Roman" w:cs="Times New Roman"/>
        </w:rPr>
      </w:pPr>
    </w:p>
    <w:p w:rsidR="0019497C" w:rsidRPr="0019497C" w:rsidRDefault="0019497C" w:rsidP="003E05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  5.1. Непосредственное технологическое присоединение объекта капитального строительства к водопроводным, канализационным сетям осуществляется в соответствии с п. 4 Постановления № 83, </w:t>
      </w:r>
      <w:proofErr w:type="gramStart"/>
      <w:r w:rsidRPr="0019497C">
        <w:rPr>
          <w:rFonts w:ascii="Times New Roman" w:hAnsi="Times New Roman" w:cs="Times New Roman"/>
        </w:rPr>
        <w:t>который</w:t>
      </w:r>
      <w:proofErr w:type="gramEnd"/>
      <w:r w:rsidRPr="0019497C">
        <w:rPr>
          <w:rFonts w:ascii="Times New Roman" w:hAnsi="Times New Roman" w:cs="Times New Roman"/>
        </w:rPr>
        <w:t xml:space="preserve"> включает следующее: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подачу заказчиком заявления о присоединении;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заключение договора о подключении;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выполнение заказчиком условий подключения;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проверк</w:t>
      </w:r>
      <w:proofErr w:type="gramStart"/>
      <w:r w:rsidRPr="0019497C">
        <w:rPr>
          <w:rFonts w:ascii="Times New Roman" w:hAnsi="Times New Roman" w:cs="Times New Roman"/>
        </w:rPr>
        <w:t xml:space="preserve">у </w:t>
      </w:r>
      <w:r w:rsidR="00EA373D">
        <w:rPr>
          <w:rFonts w:ascii="Times New Roman" w:hAnsi="Times New Roman" w:cs="Times New Roman"/>
        </w:rPr>
        <w:t>ООО</w:t>
      </w:r>
      <w:proofErr w:type="gramEnd"/>
      <w:r w:rsidR="00EA373D">
        <w:rPr>
          <w:rFonts w:ascii="Times New Roman" w:hAnsi="Times New Roman" w:cs="Times New Roman"/>
        </w:rPr>
        <w:t xml:space="preserve"> «Комфорт»</w:t>
      </w:r>
      <w:r w:rsidRPr="0019497C">
        <w:rPr>
          <w:rFonts w:ascii="Times New Roman" w:hAnsi="Times New Roman" w:cs="Times New Roman"/>
        </w:rPr>
        <w:t xml:space="preserve"> выполнения заказчиком условий подключения и оформление Акта о присоединении;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присоединение заказчиком объекта к сетям инженерно-технического обеспечения и подписание сторонами Акта выполненных работ о присоединении;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>•</w:t>
      </w:r>
      <w:r w:rsidRPr="0019497C">
        <w:rPr>
          <w:rFonts w:ascii="Times New Roman" w:hAnsi="Times New Roman" w:cs="Times New Roman"/>
        </w:rPr>
        <w:tab/>
        <w:t>выполнение условий подачи ресурсов.</w:t>
      </w:r>
    </w:p>
    <w:p w:rsidR="0019497C" w:rsidRPr="0019497C" w:rsidRDefault="003E052A" w:rsidP="003E05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Подключение к сетям, </w:t>
      </w:r>
      <w:r w:rsidR="0019497C" w:rsidRPr="0019497C">
        <w:rPr>
          <w:rFonts w:ascii="Times New Roman" w:hAnsi="Times New Roman" w:cs="Times New Roman"/>
        </w:rPr>
        <w:t>анализ воды осуществляют соответствующие служб</w:t>
      </w:r>
      <w:proofErr w:type="gramStart"/>
      <w:r w:rsidR="0019497C" w:rsidRPr="0019497C">
        <w:rPr>
          <w:rFonts w:ascii="Times New Roman" w:hAnsi="Times New Roman" w:cs="Times New Roman"/>
        </w:rPr>
        <w:t xml:space="preserve">ы </w:t>
      </w:r>
      <w:r w:rsidR="00EA373D">
        <w:rPr>
          <w:rFonts w:ascii="Times New Roman" w:hAnsi="Times New Roman" w:cs="Times New Roman"/>
        </w:rPr>
        <w:t>ООО</w:t>
      </w:r>
      <w:proofErr w:type="gramEnd"/>
      <w:r w:rsidR="00EA373D">
        <w:rPr>
          <w:rFonts w:ascii="Times New Roman" w:hAnsi="Times New Roman" w:cs="Times New Roman"/>
        </w:rPr>
        <w:t xml:space="preserve"> «Комфорт»</w:t>
      </w:r>
      <w:r w:rsidR="0019497C" w:rsidRPr="0019497C">
        <w:rPr>
          <w:rFonts w:ascii="Times New Roman" w:hAnsi="Times New Roman" w:cs="Times New Roman"/>
        </w:rPr>
        <w:t xml:space="preserve"> на основании отдельных договоров.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5.3. Подключение сетям, находящимся в хозяйственном ведении других организаций осуществляет балансодержатель сетей в присутствии представителей </w:t>
      </w:r>
      <w:r w:rsidR="00EA373D">
        <w:rPr>
          <w:rFonts w:ascii="Times New Roman" w:hAnsi="Times New Roman" w:cs="Times New Roman"/>
        </w:rPr>
        <w:t>ООО «Комфорт»</w:t>
      </w:r>
      <w:r w:rsidRPr="0019497C">
        <w:rPr>
          <w:rFonts w:ascii="Times New Roman" w:hAnsi="Times New Roman" w:cs="Times New Roman"/>
        </w:rPr>
        <w:t xml:space="preserve"> с обязательным составлением акта о присоединении.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 </w:t>
      </w:r>
    </w:p>
    <w:p w:rsidR="0019497C" w:rsidRPr="0019497C" w:rsidRDefault="0019497C" w:rsidP="003E052A">
      <w:pPr>
        <w:spacing w:after="0"/>
        <w:jc w:val="both"/>
        <w:rPr>
          <w:rFonts w:ascii="Times New Roman" w:hAnsi="Times New Roman" w:cs="Times New Roman"/>
        </w:rPr>
      </w:pPr>
      <w:r w:rsidRPr="0019497C">
        <w:rPr>
          <w:rFonts w:ascii="Times New Roman" w:hAnsi="Times New Roman" w:cs="Times New Roman"/>
        </w:rPr>
        <w:t xml:space="preserve">Внимание! Любое самовольное присоединение к действующим системам </w:t>
      </w:r>
      <w:r w:rsidR="00F64807">
        <w:rPr>
          <w:rFonts w:ascii="Times New Roman" w:hAnsi="Times New Roman" w:cs="Times New Roman"/>
        </w:rPr>
        <w:t>теплоснабжения</w:t>
      </w:r>
      <w:r w:rsidR="00F64807">
        <w:rPr>
          <w:rFonts w:ascii="Times New Roman" w:hAnsi="Times New Roman" w:cs="Times New Roman"/>
        </w:rPr>
        <w:t>,</w:t>
      </w:r>
      <w:bookmarkStart w:id="0" w:name="_GoBack"/>
      <w:bookmarkEnd w:id="0"/>
      <w:r w:rsidR="00F64807">
        <w:rPr>
          <w:rFonts w:ascii="Times New Roman" w:hAnsi="Times New Roman" w:cs="Times New Roman"/>
        </w:rPr>
        <w:t xml:space="preserve"> </w:t>
      </w:r>
      <w:r w:rsidRPr="0019497C">
        <w:rPr>
          <w:rFonts w:ascii="Times New Roman" w:hAnsi="Times New Roman" w:cs="Times New Roman"/>
        </w:rPr>
        <w:t>водоснабжения</w:t>
      </w:r>
      <w:proofErr w:type="gramStart"/>
      <w:r w:rsidRPr="0019497C">
        <w:rPr>
          <w:rFonts w:ascii="Times New Roman" w:hAnsi="Times New Roman" w:cs="Times New Roman"/>
        </w:rPr>
        <w:t xml:space="preserve"> ,</w:t>
      </w:r>
      <w:proofErr w:type="gramEnd"/>
      <w:r w:rsidRPr="0019497C">
        <w:rPr>
          <w:rFonts w:ascii="Times New Roman" w:hAnsi="Times New Roman" w:cs="Times New Roman"/>
        </w:rPr>
        <w:t xml:space="preserve"> </w:t>
      </w:r>
      <w:r w:rsidR="00EA373D">
        <w:rPr>
          <w:rFonts w:ascii="Times New Roman" w:hAnsi="Times New Roman" w:cs="Times New Roman"/>
        </w:rPr>
        <w:t>водоотведения</w:t>
      </w:r>
      <w:r w:rsidRPr="0019497C">
        <w:rPr>
          <w:rFonts w:ascii="Times New Roman" w:hAnsi="Times New Roman" w:cs="Times New Roman"/>
        </w:rPr>
        <w:t xml:space="preserve"> (включая присоединение к водоразборным колонкам, пожарным гидрантам и домовым вводам и выпускам) запрещено. Лица, осуществившие самовольное подключение, несут ответственность, в порядке, предусмотренном ст. 7.20 КоАП РФ. Самовольные устройства и сооружения подлежат отключению.</w:t>
      </w:r>
    </w:p>
    <w:p w:rsidR="00256B50" w:rsidRPr="0019497C" w:rsidRDefault="00256B50" w:rsidP="003E052A">
      <w:pPr>
        <w:spacing w:after="0"/>
        <w:jc w:val="both"/>
        <w:rPr>
          <w:rFonts w:ascii="Times New Roman" w:hAnsi="Times New Roman" w:cs="Times New Roman"/>
        </w:rPr>
      </w:pPr>
    </w:p>
    <w:sectPr w:rsidR="00256B50" w:rsidRPr="0019497C" w:rsidSect="0001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89"/>
    <w:rsid w:val="00010997"/>
    <w:rsid w:val="0001569A"/>
    <w:rsid w:val="00081D5B"/>
    <w:rsid w:val="00082D4F"/>
    <w:rsid w:val="00087D44"/>
    <w:rsid w:val="000E4CEA"/>
    <w:rsid w:val="00121337"/>
    <w:rsid w:val="00134B8B"/>
    <w:rsid w:val="001443DB"/>
    <w:rsid w:val="00156315"/>
    <w:rsid w:val="00176054"/>
    <w:rsid w:val="0019497C"/>
    <w:rsid w:val="00203D7E"/>
    <w:rsid w:val="00211319"/>
    <w:rsid w:val="002218FE"/>
    <w:rsid w:val="002264DC"/>
    <w:rsid w:val="0022701C"/>
    <w:rsid w:val="002318F2"/>
    <w:rsid w:val="002416BE"/>
    <w:rsid w:val="00254D8D"/>
    <w:rsid w:val="00256B50"/>
    <w:rsid w:val="00295E66"/>
    <w:rsid w:val="002B0255"/>
    <w:rsid w:val="0031697A"/>
    <w:rsid w:val="00361421"/>
    <w:rsid w:val="00390183"/>
    <w:rsid w:val="003A6576"/>
    <w:rsid w:val="003C2351"/>
    <w:rsid w:val="003E052A"/>
    <w:rsid w:val="00415230"/>
    <w:rsid w:val="00460B89"/>
    <w:rsid w:val="004716D2"/>
    <w:rsid w:val="00480676"/>
    <w:rsid w:val="00486162"/>
    <w:rsid w:val="004946EF"/>
    <w:rsid w:val="004B1B84"/>
    <w:rsid w:val="004C7917"/>
    <w:rsid w:val="004E23E0"/>
    <w:rsid w:val="004E768D"/>
    <w:rsid w:val="00534E4C"/>
    <w:rsid w:val="00542678"/>
    <w:rsid w:val="005521FE"/>
    <w:rsid w:val="00561FD3"/>
    <w:rsid w:val="0057462B"/>
    <w:rsid w:val="00593DF8"/>
    <w:rsid w:val="005C29B8"/>
    <w:rsid w:val="00615F28"/>
    <w:rsid w:val="00641DEB"/>
    <w:rsid w:val="006477AF"/>
    <w:rsid w:val="0065518D"/>
    <w:rsid w:val="006C749A"/>
    <w:rsid w:val="006F17EA"/>
    <w:rsid w:val="007314AE"/>
    <w:rsid w:val="00762E5A"/>
    <w:rsid w:val="007B3A87"/>
    <w:rsid w:val="00802850"/>
    <w:rsid w:val="008040E8"/>
    <w:rsid w:val="00812196"/>
    <w:rsid w:val="0082347F"/>
    <w:rsid w:val="00850A82"/>
    <w:rsid w:val="008626C6"/>
    <w:rsid w:val="008873E0"/>
    <w:rsid w:val="008947E7"/>
    <w:rsid w:val="008B0460"/>
    <w:rsid w:val="008B7D59"/>
    <w:rsid w:val="008E3175"/>
    <w:rsid w:val="008E7FF0"/>
    <w:rsid w:val="008F0054"/>
    <w:rsid w:val="008F4C20"/>
    <w:rsid w:val="00933440"/>
    <w:rsid w:val="0095512B"/>
    <w:rsid w:val="00965BC6"/>
    <w:rsid w:val="00970D42"/>
    <w:rsid w:val="00973CB9"/>
    <w:rsid w:val="009740B2"/>
    <w:rsid w:val="009E03A5"/>
    <w:rsid w:val="009E5D96"/>
    <w:rsid w:val="009E5F3E"/>
    <w:rsid w:val="00A820A8"/>
    <w:rsid w:val="00A93321"/>
    <w:rsid w:val="00AA1095"/>
    <w:rsid w:val="00AF4014"/>
    <w:rsid w:val="00B051F8"/>
    <w:rsid w:val="00B25637"/>
    <w:rsid w:val="00B27F58"/>
    <w:rsid w:val="00B37429"/>
    <w:rsid w:val="00B61839"/>
    <w:rsid w:val="00B81176"/>
    <w:rsid w:val="00B96AF0"/>
    <w:rsid w:val="00B97782"/>
    <w:rsid w:val="00BB7CB7"/>
    <w:rsid w:val="00BD1075"/>
    <w:rsid w:val="00BD38EE"/>
    <w:rsid w:val="00BE45DC"/>
    <w:rsid w:val="00BE7018"/>
    <w:rsid w:val="00C77DAA"/>
    <w:rsid w:val="00CA33CF"/>
    <w:rsid w:val="00CB65FA"/>
    <w:rsid w:val="00CC16EC"/>
    <w:rsid w:val="00CC7783"/>
    <w:rsid w:val="00D06849"/>
    <w:rsid w:val="00D2447B"/>
    <w:rsid w:val="00D647A2"/>
    <w:rsid w:val="00D737AB"/>
    <w:rsid w:val="00D93CD2"/>
    <w:rsid w:val="00DB01DC"/>
    <w:rsid w:val="00DC148C"/>
    <w:rsid w:val="00E26635"/>
    <w:rsid w:val="00E45D0C"/>
    <w:rsid w:val="00E54849"/>
    <w:rsid w:val="00E900D5"/>
    <w:rsid w:val="00EA373D"/>
    <w:rsid w:val="00EB20C9"/>
    <w:rsid w:val="00EC55DA"/>
    <w:rsid w:val="00ED47FC"/>
    <w:rsid w:val="00EE3420"/>
    <w:rsid w:val="00EF42A6"/>
    <w:rsid w:val="00EF7262"/>
    <w:rsid w:val="00F62853"/>
    <w:rsid w:val="00F64807"/>
    <w:rsid w:val="00FA2E28"/>
    <w:rsid w:val="00FB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ss01</dc:creator>
  <cp:lastModifiedBy>Пользователь</cp:lastModifiedBy>
  <cp:revision>9</cp:revision>
  <dcterms:created xsi:type="dcterms:W3CDTF">2017-10-24T05:47:00Z</dcterms:created>
  <dcterms:modified xsi:type="dcterms:W3CDTF">2017-10-24T06:21:00Z</dcterms:modified>
</cp:coreProperties>
</file>