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30 октября 2009 года N 967-УГ</w:t>
      </w:r>
      <w:r>
        <w:rPr>
          <w:rFonts w:ascii="Calibri" w:hAnsi="Calibri" w:cs="Calibri"/>
        </w:rPr>
        <w:br/>
      </w:r>
    </w:p>
    <w:p w:rsidR="00DC65F4" w:rsidRDefault="00DC65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ГУБЕРНАТОРА СВЕРДЛОВСКОЙ ОБЛАСТИ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ПРОВЕРКЕ ДОСТОВЕРНОСТИ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ПОЛНОТЫ СВЕДЕНИЙ, ПРЕДСТАВЛЯЕМЫХ ГРАЖДАНАМИ,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ПРЕТЕНДУЮЩИМИ</w:t>
      </w:r>
      <w:proofErr w:type="gramEnd"/>
      <w:r>
        <w:rPr>
          <w:rFonts w:ascii="Calibri" w:hAnsi="Calibri" w:cs="Calibri"/>
          <w:b/>
          <w:bCs/>
        </w:rPr>
        <w:t xml:space="preserve"> НА ЗАМЕЩЕНИЕ ГОСУДАРСТВЕННЫХ ДОЛЖНОСТЕЙ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СВЕРДЛОВСКОЙ ОБЛАСТИ, И ЛИЦАМИ, ЗАМЕЩАЮЩИМИ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ДОЛЖНОСТИ СВЕРДЛОВСКОЙ ОБЛАСТИ,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СОБЛЮДЕНИЯ ОГРАНИЧЕНИЙ ЛИЦАМИ, ЗАМЕЩАЮЩИМИ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ДОЛЖНОСТИ СВЕРДЛОВСКОЙ ОБЛАСТИ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Указов Губернатора Свердловской области</w:t>
      </w:r>
      <w:proofErr w:type="gramEnd"/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11.10.2010 </w:t>
      </w:r>
      <w:hyperlink r:id="rId4" w:history="1">
        <w:r>
          <w:rPr>
            <w:rFonts w:ascii="Calibri" w:hAnsi="Calibri" w:cs="Calibri"/>
            <w:color w:val="0000FF"/>
          </w:rPr>
          <w:t>N 898-УГ</w:t>
        </w:r>
      </w:hyperlink>
      <w:r>
        <w:rPr>
          <w:rFonts w:ascii="Calibri" w:hAnsi="Calibri" w:cs="Calibri"/>
        </w:rPr>
        <w:t xml:space="preserve">, от 14.05.2012 </w:t>
      </w:r>
      <w:hyperlink r:id="rId5" w:history="1">
        <w:r>
          <w:rPr>
            <w:rFonts w:ascii="Calibri" w:hAnsi="Calibri" w:cs="Calibri"/>
            <w:color w:val="0000FF"/>
          </w:rPr>
          <w:t>N 322-УГ</w:t>
        </w:r>
      </w:hyperlink>
      <w:r>
        <w:rPr>
          <w:rFonts w:ascii="Calibri" w:hAnsi="Calibri" w:cs="Calibri"/>
        </w:rPr>
        <w:t>,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01.02.2013 </w:t>
      </w:r>
      <w:hyperlink r:id="rId6" w:history="1">
        <w:r>
          <w:rPr>
            <w:rFonts w:ascii="Calibri" w:hAnsi="Calibri" w:cs="Calibri"/>
            <w:color w:val="0000FF"/>
          </w:rPr>
          <w:t>N 35-УГ</w:t>
        </w:r>
      </w:hyperlink>
      <w:r>
        <w:rPr>
          <w:rFonts w:ascii="Calibri" w:hAnsi="Calibri" w:cs="Calibri"/>
        </w:rPr>
        <w:t xml:space="preserve">, от 05.08.2013 </w:t>
      </w:r>
      <w:hyperlink r:id="rId7" w:history="1">
        <w:r>
          <w:rPr>
            <w:rFonts w:ascii="Calibri" w:hAnsi="Calibri" w:cs="Calibri"/>
            <w:color w:val="0000FF"/>
          </w:rPr>
          <w:t>N 420-УГ</w:t>
        </w:r>
      </w:hyperlink>
      <w:r>
        <w:rPr>
          <w:rFonts w:ascii="Calibri" w:hAnsi="Calibri" w:cs="Calibri"/>
        </w:rPr>
        <w:t>)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  <w:proofErr w:type="gramEnd"/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 (прилагается).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Указ опубликовать в "Областной газете".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Э.Э.РОССЕЛЬ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Екатеринбург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октября 2009 года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967-УГ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Утверждено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Губернатора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октября 2009 г. N 967-УГ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ПОЛОЖЕНИЕ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СВЕДЕНИЙ,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 ПРЕТЕНДУЮЩИМИ НА ЗАМЕЩЕНИЕ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ДОЛЖНОСТЕЙ СВЕРДЛОВСКОЙ ОБЛАСТИ, И ЛИЦАМИ,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ЗАМЕЩАЮЩИМИ</w:t>
      </w:r>
      <w:proofErr w:type="gramEnd"/>
      <w:r>
        <w:rPr>
          <w:rFonts w:ascii="Calibri" w:hAnsi="Calibri" w:cs="Calibri"/>
          <w:b/>
          <w:bCs/>
        </w:rPr>
        <w:t xml:space="preserve"> ГОСУДАРСТВЕННЫЕ ДОЛЖНОСТИ СВЕРДЛОВСКОЙ ОБЛАСТИ,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И СОБЛЮДЕНИЯ ОГРАНИЧЕНИЙ ЛИЦАМИ, ЗАМЕЩАЮЩИМИ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ДОЛЖНОСТИ СВЕРДЛОВСКОЙ ОБЛАСТИ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Указов Губернатора Свердловской области</w:t>
      </w:r>
      <w:proofErr w:type="gramEnd"/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01.02.2013 </w:t>
      </w:r>
      <w:hyperlink r:id="rId9" w:history="1">
        <w:r>
          <w:rPr>
            <w:rFonts w:ascii="Calibri" w:hAnsi="Calibri" w:cs="Calibri"/>
            <w:color w:val="0000FF"/>
          </w:rPr>
          <w:t>N 35-УГ</w:t>
        </w:r>
      </w:hyperlink>
      <w:r>
        <w:rPr>
          <w:rFonts w:ascii="Calibri" w:hAnsi="Calibri" w:cs="Calibri"/>
        </w:rPr>
        <w:t xml:space="preserve">, от 05.08.2013 </w:t>
      </w:r>
      <w:hyperlink r:id="rId10" w:history="1">
        <w:r>
          <w:rPr>
            <w:rFonts w:ascii="Calibri" w:hAnsi="Calibri" w:cs="Calibri"/>
            <w:color w:val="0000FF"/>
          </w:rPr>
          <w:t>N 420-УГ</w:t>
        </w:r>
      </w:hyperlink>
      <w:r>
        <w:rPr>
          <w:rFonts w:ascii="Calibri" w:hAnsi="Calibri" w:cs="Calibri"/>
        </w:rPr>
        <w:t>)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>1. Настоящим Положением определяется порядок осуществления проверки: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Свердловской области, назначение на которые производится Губернатором Свердловской области (далее - граждане), на отчетную дату, и лицами, замещающими государственные должности Свердловской области, назначение на которые производится Губернатором Свердловской области (далее - лица, замещающие государственные должности Свердловской области), по состоянию на конец отчетного</w:t>
      </w:r>
      <w:proofErr w:type="gramEnd"/>
      <w:r>
        <w:rPr>
          <w:rFonts w:ascii="Calibri" w:hAnsi="Calibri" w:cs="Calibri"/>
        </w:rPr>
        <w:t xml:space="preserve"> периода;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достоверности и полноты сведений, представляемых гражданами при назначении на государственную должность Свердловской области, в соответствии с законодательством Российской Федерации и Свердловской области;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соблюдения лицами, замещающими государственные должности Свердловской области,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федеральными законами (далее - установленные ограничения).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Проверка, предусмотренная в </w:t>
      </w:r>
      <w:hyperlink w:anchor="Par5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Положения, осуществляется Департаментом кадровой политики Губернатора Свердловской области по решению Вице-губернатора Свердловской области - Руководителя Администрации Губернатора Свердловской области или Председателя Правительства Свердловской области.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принимается отдельно в отношении каждого гражданина или лица, замещающего государственную должность Свердловской области, и оформляется в письменной форме.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Основанием для осуществления проверки, предусмотренной </w:t>
      </w:r>
      <w:hyperlink w:anchor="Par51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правоохранительными органами, иными государственными органами, органами местного самоуправления муниципальных образований в Свердловской области и их должностными лицами;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работниками подразделений исполнительных органов государственной власти Свердловской области по вопросам государственной гражданской службы и кадров или Департамента кадровой политики Губернатора Свердловской области, ответственными за работу по профилактике коррупционных и иных правонарушений;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Общественной палатой Российской Федерации и Общественной палатой Свердловской области;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общероссийскими средствами массовой информации.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5 в ред. </w:t>
      </w:r>
      <w:hyperlink r:id="rId1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Свердловской области от 05.08.2013 N 420-УГ)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Информация анонимного характера не может служить основанием для проверки.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осуществлении проверки Директор Департамента кадровой политики Губернатора Свердловской области или по его поручению государственный гражданский служащий Департамента кадровой политики Губернатора Свердловской области вправе: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 согласованию с Вице-губернатором Свердловской области - Руководителем Администрации Губернатора Свердловской области проводить собеседование с гражданином или лицом, замещающим государственную должность Свердловской области;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изучать представленные гражданином или лицом, замещающим государственную должность Свердловской области,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получать от гражданина или лица, замещающего государственную должность Свердловской области, пояснения по представленным им сведениям о доходах, об имуществе и обязательствах имущественного характера и материалам;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0"/>
      <w:bookmarkEnd w:id="4"/>
      <w:proofErr w:type="gramStart"/>
      <w:r>
        <w:rPr>
          <w:rFonts w:ascii="Calibri" w:hAnsi="Calibri" w:cs="Calibri"/>
        </w:rPr>
        <w:t>4) подготавливать для направления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</w:t>
      </w:r>
      <w:proofErr w:type="gramEnd"/>
      <w:r>
        <w:rPr>
          <w:rFonts w:ascii="Calibri" w:hAnsi="Calibri" w:cs="Calibri"/>
        </w:rPr>
        <w:t xml:space="preserve"> имущественного характера гражданина или лица, замещающего государственную должность Свердловской области, его супруги (супруга) и несовершеннолетних детей; о достоверности и полноте сведений, представленных гражданином при назначении на государственную должность Свердловской области в соответствии с законодательством Российской Федерации и Свердловской области; о соблюдении лицом, замещающим государственную должность Свердловской области, установленных ограничений;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наводить справки у физических лиц и получать от них информацию с их согласия;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осуществлять анализ сведений, представленных гражданином или лицом, замещающим государственную должность Свердловской области, в соответствии с законодательством Российской Федерации о противодействии коррупции.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</w:t>
      </w:r>
      <w:proofErr w:type="gramStart"/>
      <w:r>
        <w:rPr>
          <w:rFonts w:ascii="Calibri" w:hAnsi="Calibri" w:cs="Calibri"/>
        </w:rPr>
        <w:t>запросе</w:t>
      </w:r>
      <w:proofErr w:type="gramEnd"/>
      <w:r>
        <w:rPr>
          <w:rFonts w:ascii="Calibri" w:hAnsi="Calibri" w:cs="Calibri"/>
        </w:rPr>
        <w:t xml:space="preserve">, предусмотренном </w:t>
      </w:r>
      <w:hyperlink w:anchor="Par70" w:history="1">
        <w:r>
          <w:rPr>
            <w:rFonts w:ascii="Calibri" w:hAnsi="Calibri" w:cs="Calibri"/>
            <w:color w:val="0000FF"/>
          </w:rPr>
          <w:t>подпунктом 4 пункта 6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нормативный правовой акт, на основании которого направляется запрос;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Свердловской области, его супруги (супруга) и несовершеннолетних детей, в отношении которых осуществляется проверка;</w:t>
      </w:r>
      <w:proofErr w:type="gramEnd"/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Свердловской области от 05.08.2013 N 420-УГ)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содержание и объем сведений, подлежащих проверке;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срок представления запрашиваемых сведений;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фамилия, инициалы и номер телефона лица, подготовившего запрос;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6-1) идентификационный номер налогоплательщика (в случае направления запроса в налоговые органы Российской Федерации);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6-1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Свердловской области от 05.08.2013 N 420-УГ)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другие необходимые сведения.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Запросы направляются Директором Департамента кадровой политики Губернатора Свердловской области, за исключением запросов, указанных в </w:t>
      </w:r>
      <w:hyperlink w:anchor="Par86" w:history="1">
        <w:r>
          <w:rPr>
            <w:rFonts w:ascii="Calibri" w:hAnsi="Calibri" w:cs="Calibri"/>
            <w:color w:val="0000FF"/>
          </w:rPr>
          <w:t>частях третьей</w:t>
        </w:r>
      </w:hyperlink>
      <w:r>
        <w:rPr>
          <w:rFonts w:ascii="Calibri" w:hAnsi="Calibri" w:cs="Calibri"/>
        </w:rPr>
        <w:t xml:space="preserve"> и </w:t>
      </w:r>
      <w:hyperlink w:anchor="Par87" w:history="1">
        <w:r>
          <w:rPr>
            <w:rFonts w:ascii="Calibri" w:hAnsi="Calibri" w:cs="Calibri"/>
            <w:color w:val="0000FF"/>
          </w:rPr>
          <w:t>четвертой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Свердловской области от 05.08.2013 N 420-УГ)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6"/>
      <w:bookmarkEnd w:id="5"/>
      <w:r>
        <w:rPr>
          <w:rFonts w:ascii="Calibri" w:hAnsi="Calibri" w:cs="Calibri"/>
        </w:rPr>
        <w:t xml:space="preserve">Запросы о проведении в соответствии с </w:t>
      </w:r>
      <w:hyperlink r:id="rId15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года N 144-ФЗ "</w:t>
      </w:r>
      <w:proofErr w:type="gramStart"/>
      <w:r>
        <w:rPr>
          <w:rFonts w:ascii="Calibri" w:hAnsi="Calibri" w:cs="Calibri"/>
        </w:rPr>
        <w:t>Об</w:t>
      </w:r>
      <w:proofErr w:type="gramEnd"/>
      <w:r>
        <w:rPr>
          <w:rFonts w:ascii="Calibri" w:hAnsi="Calibri" w:cs="Calibri"/>
        </w:rPr>
        <w:t xml:space="preserve"> оперативно-розыскной деятельности" оперативно-розыскных мероприятий направляет Губернатор Свердловской области.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7"/>
      <w:bookmarkEnd w:id="6"/>
      <w:r>
        <w:rPr>
          <w:rFonts w:ascii="Calibri" w:hAnsi="Calibri" w:cs="Calibri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Свердловской области или Председателем Правительства Свердловской области.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четвертая введена </w:t>
      </w:r>
      <w:hyperlink r:id="rId1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Свердловской области от 05.08.2013 N 420-УГ)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Директор Департамента кадровой политики Губернатора Свердловской области обеспечивает: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0"/>
      <w:bookmarkEnd w:id="7"/>
      <w:r>
        <w:rPr>
          <w:rFonts w:ascii="Calibri" w:hAnsi="Calibri" w:cs="Calibri"/>
        </w:rPr>
        <w:lastRenderedPageBreak/>
        <w:t>1) уведомление в письменной форме гражданина или лица, замещающего государственную должность Свердловской области, о начале в отношении его проверки - в течение двух рабочих дней со дня получения соответствующего решения;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1"/>
      <w:bookmarkEnd w:id="8"/>
      <w:proofErr w:type="gramStart"/>
      <w:r>
        <w:rPr>
          <w:rFonts w:ascii="Calibri" w:hAnsi="Calibri" w:cs="Calibri"/>
        </w:rPr>
        <w:t>2) проведение в случае обращения гражданина или лица, замещающего государственную должность Свердловской области, собеседования с ним, в ходе которого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Свердловской области, а 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наличии</w:t>
      </w:r>
      <w:proofErr w:type="gramEnd"/>
      <w:r>
        <w:rPr>
          <w:rFonts w:ascii="Calibri" w:hAnsi="Calibri" w:cs="Calibri"/>
        </w:rPr>
        <w:t xml:space="preserve"> уважительной причины - в срок, согласованный с гражданином или лицом, замещающим государственную должность Свердловской области.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срок уведомления лица, замещающего государственную должность Свердловской области, о начале проверки, указанный в </w:t>
      </w:r>
      <w:hyperlink w:anchor="Par90" w:history="1">
        <w:r>
          <w:rPr>
            <w:rFonts w:ascii="Calibri" w:hAnsi="Calibri" w:cs="Calibri"/>
            <w:color w:val="0000FF"/>
          </w:rPr>
          <w:t>подпункте 1 части первой пункта 8</w:t>
        </w:r>
      </w:hyperlink>
      <w:r>
        <w:rPr>
          <w:rFonts w:ascii="Calibri" w:hAnsi="Calibri" w:cs="Calibri"/>
        </w:rPr>
        <w:t xml:space="preserve"> настоящего Положения, не включается время нахождения лица, замещающего государственную должность Свердловской области, в отпуске, командировке, а также периоды его временной нетрудоспособности.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По окончании проверки Департамент кадровой политики Губернатора Свердловской области 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ознакомить с результатами проверки гражданина или лицо, замещающее государственную должность Свердловской области, с соблюдением законодательства Российской Федерации о государственной тайне.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4"/>
      <w:bookmarkEnd w:id="9"/>
      <w:r>
        <w:rPr>
          <w:rFonts w:ascii="Calibri" w:hAnsi="Calibri" w:cs="Calibri"/>
        </w:rPr>
        <w:t>10. Гражданин или лицо, замещающее государственную должность Свердловской области, вправе: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давать пояснения в письменной форме: в ходе проверки; по вопросам, указанным в </w:t>
      </w:r>
      <w:hyperlink w:anchor="Par91" w:history="1">
        <w:r>
          <w:rPr>
            <w:rFonts w:ascii="Calibri" w:hAnsi="Calibri" w:cs="Calibri"/>
            <w:color w:val="0000FF"/>
          </w:rPr>
          <w:t>подпункте 2 части первой пункта 8</w:t>
        </w:r>
      </w:hyperlink>
      <w:r>
        <w:rPr>
          <w:rFonts w:ascii="Calibri" w:hAnsi="Calibri" w:cs="Calibri"/>
        </w:rPr>
        <w:t xml:space="preserve"> настоящего Положения; по результатам проверки;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представлять дополнительные материалы и давать по ним пояснения в письменной форме;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обращаться в Департамент кадровой политики Губернатора Свердловской области с подлежащим удовлетворению ходатайством о проведении с ним собеседования по вопросам, указанным в </w:t>
      </w:r>
      <w:hyperlink w:anchor="Par91" w:history="1">
        <w:r>
          <w:rPr>
            <w:rFonts w:ascii="Calibri" w:hAnsi="Calibri" w:cs="Calibri"/>
            <w:color w:val="0000FF"/>
          </w:rPr>
          <w:t>подпункте 2 части первой пункта 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Пояснения, указанные в </w:t>
      </w:r>
      <w:hyperlink w:anchor="Par94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 период проведения проверки лицо, замещающее государственную должность Свердловской области,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период отстранения лица, замещающего государственную должность Свердловской области, от замещаемой должности денежное содержание по замещаемой им должности сохраняется.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Директор Департамента кадровой политики Губернатора Свердловской области представляет лицу, принявшему решение о проведении проверки, доклад о ее результатах.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2"/>
      <w:bookmarkEnd w:id="10"/>
      <w:r>
        <w:rPr>
          <w:rFonts w:ascii="Calibri" w:hAnsi="Calibri" w:cs="Calibri"/>
        </w:rPr>
        <w:t>14. По результатам проверки Губернатору Свердловской области в установленном порядке представляется доклад. При этом в докладе должно содержаться одно из следующих предложений: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назначении гражданина на государственную должность Свердловской области;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 отказе гражданину в назначении на государственную должность Свердловской области;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 отсутствии оснований для применения к лицу, замещающему государственную должность Свердловской области, мер юридической ответственности;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 применении к лицу, замещающему государственную должность Свердловской области, мер юридической ответственности;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 представлении материалов проверки в постоянную рабочую группу по рассмотрению вопросов о соблюдении лицами, замещающими государственные должности Свердловской области, ограничений и запретов, требований о предотвращении или урегулировании конфликта интересов, исполнении ими должностных обязанностей при Совете при Губернаторе </w:t>
      </w:r>
      <w:r>
        <w:rPr>
          <w:rFonts w:ascii="Calibri" w:hAnsi="Calibri" w:cs="Calibri"/>
        </w:rPr>
        <w:lastRenderedPageBreak/>
        <w:t>Свердловской области по противодействию коррупции.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Сведения о результатах проверки с письменного согласия лица, принявшего решение о ее проведении, предоставляются Департаментом кадровой политики Губернатора Свердловской области с одновременным уведомлением об этом гражданина или лица, замещающего государственную должность Свердловской области,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rPr>
          <w:rFonts w:ascii="Calibri" w:hAnsi="Calibri" w:cs="Calibri"/>
        </w:rPr>
        <w:t xml:space="preserve"> политическими партиями, Общественной палате Российской Федерации или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Губернатор Свердловской области, рассмотрев доклад и соответствующее предложение, указанные в </w:t>
      </w:r>
      <w:hyperlink w:anchor="Par102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Положения, принимает одно из следующих решений: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назначить гражданина на государственную должность Свердловской области;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отказать гражданину в назначении на государственную должность Свердловской области;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применить к лицу, замещающему государственную должность Свердловской области, меры юридической ответственности;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представить материалы проверки в Комиссию по соблюдению требований к должностному поведению лиц, замещающих государственные должности Свердловской области, и урегулированию конфликта интересов.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4 в ред. </w:t>
      </w:r>
      <w:hyperlink r:id="rId1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Свердловской области от 05.08.2013 N 420-УГ)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Материалы проверки хранятся в Департаменте кадровой политики Губернатора Свердловской области в течение трех лет со дня ее окончания, после чего передаются в архив.</w:t>
      </w: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5F4" w:rsidRDefault="00DC65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65F4" w:rsidRDefault="00DC65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16A" w:rsidRDefault="00DC65F4"/>
    <w:sectPr w:rsidR="005F416A" w:rsidSect="0045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C65F4"/>
    <w:rsid w:val="00712783"/>
    <w:rsid w:val="00907DA5"/>
    <w:rsid w:val="009B7038"/>
    <w:rsid w:val="00DC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31A6F286318C6E30822BC9826179BF56BDEE1A720B36598E7819AF3BDC851FA3AB80411CDB7DFKEv5F" TargetMode="External"/><Relationship Id="rId13" Type="http://schemas.openxmlformats.org/officeDocument/2006/relationships/hyperlink" Target="consultantplus://offline/ref=F7531A6F286318C6E3083CB18E4A4991F56484EFAE25B937C4B587CDACEDCE04BA7ABE515289BADEECD96691KEv2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531A6F286318C6E3083CB18E4A4991F56484EFAE25B937C4B587CDACEDCE04BA7ABE515289BADEECD96690KEv4F" TargetMode="External"/><Relationship Id="rId12" Type="http://schemas.openxmlformats.org/officeDocument/2006/relationships/hyperlink" Target="consultantplus://offline/ref=F7531A6F286318C6E3083CB18E4A4991F56484EFAE25B937C4B587CDACEDCE04BA7ABE515289BADEECD96691KEv3F" TargetMode="External"/><Relationship Id="rId17" Type="http://schemas.openxmlformats.org/officeDocument/2006/relationships/hyperlink" Target="consultantplus://offline/ref=F7531A6F286318C6E3083CB18E4A4991F56484EFAE25B937C4B587CDACEDCE04BA7ABE515289BADEECD96691KEv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531A6F286318C6E3083CB18E4A4991F56484EFAE25B937C4B587CDACEDCE04BA7ABE515289BADEECD96691KEv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531A6F286318C6E3083CB18E4A4991F56484EFAE26BB36C2BB87CDACEDCE04BA7ABE515289BADEECD96690KEv4F" TargetMode="External"/><Relationship Id="rId11" Type="http://schemas.openxmlformats.org/officeDocument/2006/relationships/hyperlink" Target="consultantplus://offline/ref=F7531A6F286318C6E3083CB18E4A4991F56484EFAE25B937C4B587CDACEDCE04BA7ABE515289BADEECD96690KEvBF" TargetMode="External"/><Relationship Id="rId5" Type="http://schemas.openxmlformats.org/officeDocument/2006/relationships/hyperlink" Target="consultantplus://offline/ref=F7531A6F286318C6E3083CB18E4A4991F56484EFAE27BA32C4B687CDACEDCE04BA7ABE515289BADEECD96690KEv4F" TargetMode="External"/><Relationship Id="rId15" Type="http://schemas.openxmlformats.org/officeDocument/2006/relationships/hyperlink" Target="consultantplus://offline/ref=F7531A6F286318C6E30822BC9826179BF56BD2E1AC23B36598E7819AF3BDC851FA3AB8K0vCF" TargetMode="External"/><Relationship Id="rId10" Type="http://schemas.openxmlformats.org/officeDocument/2006/relationships/hyperlink" Target="consultantplus://offline/ref=F7531A6F286318C6E3083CB18E4A4991F56484EFAE25B937C4B587CDACEDCE04BA7ABE515289BADEECD96690KEv4F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7531A6F286318C6E3083CB18E4A4991F56484EFA823B03BC1B8DAC7A4B4C206BD75E14655C0B6DFECD966K9v7F" TargetMode="External"/><Relationship Id="rId9" Type="http://schemas.openxmlformats.org/officeDocument/2006/relationships/hyperlink" Target="consultantplus://offline/ref=F7531A6F286318C6E3083CB18E4A4991F56484EFAE26BB36C2BB87CDACEDCE04BA7ABE515289BADEECD96690KEv4F" TargetMode="External"/><Relationship Id="rId14" Type="http://schemas.openxmlformats.org/officeDocument/2006/relationships/hyperlink" Target="consultantplus://offline/ref=F7531A6F286318C6E3083CB18E4A4991F56484EFAE25B937C4B587CDACEDCE04BA7ABE515289BADEECD96691KEv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2542</Words>
  <Characters>14495</Characters>
  <Application>Microsoft Office Word</Application>
  <DocSecurity>0</DocSecurity>
  <Lines>120</Lines>
  <Paragraphs>34</Paragraphs>
  <ScaleCrop>false</ScaleCrop>
  <Company/>
  <LinksUpToDate>false</LinksUpToDate>
  <CharactersWithSpaces>17003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govdish</dc:creator>
  <cp:lastModifiedBy>govdish</cp:lastModifiedBy>
  <cp:revision>1</cp:revision>
  <dcterms:created xsi:type="dcterms:W3CDTF">2013-10-07T05:47:00Z</dcterms:created>
  <dcterms:modified xsi:type="dcterms:W3CDTF">2013-10-07T05:47:00Z</dcterms:modified>
</cp:coreProperties>
</file>