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8" w:rsidRDefault="00C03811" w:rsidP="00F761D8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61D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Информацию о наличии налоговых льгот можно узнать </w:t>
      </w:r>
    </w:p>
    <w:p w:rsidR="008E0DB5" w:rsidRPr="00F761D8" w:rsidRDefault="00C03811" w:rsidP="00F761D8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 w:rsidRPr="00F761D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электронном сервисе</w:t>
      </w:r>
    </w:p>
    <w:p w:rsidR="002C1A29" w:rsidRPr="00F761D8" w:rsidRDefault="002C1A29" w:rsidP="00D537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761D8" w:rsidRPr="00F761D8" w:rsidRDefault="00D53775" w:rsidP="00D537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761D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A31E9" w:rsidRPr="00F761D8">
        <w:rPr>
          <w:rFonts w:ascii="Times New Roman" w:hAnsi="Times New Roman" w:cs="Times New Roman"/>
          <w:sz w:val="26"/>
          <w:szCs w:val="26"/>
        </w:rPr>
        <w:t xml:space="preserve">Информацию о действующих в конкретном муниципальном образовании налоговых льготах по имущественным налогам физических лиц можно получить в электронном сервисе ФНС России «Справочная информация о ставках и льготах по имущественным налогам». </w:t>
      </w:r>
      <w:r w:rsidR="00FC61DC" w:rsidRPr="00F761D8">
        <w:rPr>
          <w:rFonts w:ascii="Times New Roman" w:hAnsi="Times New Roman" w:cs="Times New Roman"/>
          <w:sz w:val="26"/>
          <w:szCs w:val="26"/>
        </w:rPr>
        <w:t xml:space="preserve">Сервис информирует налогоплательщиков о принятых органами власти субъектов Российской Федерации и органами местного самоуправления нормативных правовых актов по установлению соответствующих элементов налогообложения. </w:t>
      </w:r>
    </w:p>
    <w:p w:rsidR="002C1A29" w:rsidRPr="00F761D8" w:rsidRDefault="00F761D8" w:rsidP="00D537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761D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C61DC" w:rsidRPr="00F761D8">
        <w:rPr>
          <w:rFonts w:ascii="Times New Roman" w:hAnsi="Times New Roman" w:cs="Times New Roman"/>
          <w:sz w:val="26"/>
          <w:szCs w:val="26"/>
        </w:rPr>
        <w:t>Чтобы на</w:t>
      </w:r>
      <w:r w:rsidRPr="00F761D8">
        <w:rPr>
          <w:rFonts w:ascii="Times New Roman" w:hAnsi="Times New Roman" w:cs="Times New Roman"/>
          <w:sz w:val="26"/>
          <w:szCs w:val="26"/>
        </w:rPr>
        <w:t>й</w:t>
      </w:r>
      <w:r w:rsidR="00FC61DC" w:rsidRPr="00F761D8">
        <w:rPr>
          <w:rFonts w:ascii="Times New Roman" w:hAnsi="Times New Roman" w:cs="Times New Roman"/>
          <w:sz w:val="26"/>
          <w:szCs w:val="26"/>
        </w:rPr>
        <w:t>ти информацию в информационном ресурсе необходимо ввести следующие параметры по</w:t>
      </w:r>
      <w:r w:rsidRPr="00F761D8">
        <w:rPr>
          <w:rFonts w:ascii="Times New Roman" w:hAnsi="Times New Roman" w:cs="Times New Roman"/>
          <w:sz w:val="26"/>
          <w:szCs w:val="26"/>
        </w:rPr>
        <w:t>иска:</w:t>
      </w:r>
    </w:p>
    <w:p w:rsidR="00F761D8" w:rsidRPr="00F761D8" w:rsidRDefault="00F761D8" w:rsidP="00D537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761D8">
        <w:rPr>
          <w:rFonts w:ascii="Times New Roman" w:hAnsi="Times New Roman" w:cs="Times New Roman"/>
          <w:sz w:val="26"/>
          <w:szCs w:val="26"/>
        </w:rPr>
        <w:t>-вид налога</w:t>
      </w:r>
      <w:r w:rsidRPr="00F761D8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F761D8" w:rsidRPr="00F761D8" w:rsidRDefault="00F761D8" w:rsidP="00D537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761D8">
        <w:rPr>
          <w:rFonts w:ascii="Times New Roman" w:hAnsi="Times New Roman" w:cs="Times New Roman"/>
          <w:sz w:val="26"/>
          <w:szCs w:val="26"/>
        </w:rPr>
        <w:t>-налоговый период;</w:t>
      </w:r>
    </w:p>
    <w:p w:rsidR="00F761D8" w:rsidRPr="00F761D8" w:rsidRDefault="00F761D8" w:rsidP="00D537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761D8">
        <w:rPr>
          <w:rFonts w:ascii="Times New Roman" w:hAnsi="Times New Roman" w:cs="Times New Roman"/>
          <w:sz w:val="26"/>
          <w:szCs w:val="26"/>
        </w:rPr>
        <w:t>-субъект Российской Федерации;</w:t>
      </w:r>
    </w:p>
    <w:p w:rsidR="00F761D8" w:rsidRPr="00F761D8" w:rsidRDefault="00F761D8" w:rsidP="00D537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761D8">
        <w:rPr>
          <w:rFonts w:ascii="Times New Roman" w:hAnsi="Times New Roman" w:cs="Times New Roman"/>
          <w:sz w:val="26"/>
          <w:szCs w:val="26"/>
        </w:rPr>
        <w:t>-наименование муниципального образования (для земельного налога и налога на имущество физических лиц).</w:t>
      </w:r>
    </w:p>
    <w:p w:rsidR="00365F65" w:rsidRPr="00F761D8" w:rsidRDefault="00D53775" w:rsidP="00D537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761D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65F65" w:rsidRPr="00F761D8">
        <w:rPr>
          <w:rFonts w:ascii="Times New Roman" w:hAnsi="Times New Roman" w:cs="Times New Roman"/>
          <w:sz w:val="26"/>
          <w:szCs w:val="26"/>
        </w:rPr>
        <w:t>С информацией о предоставленной льготе налогоплательщики могут ознакомиться в «Личном кабинете налогоплательщика для физических лиц» в разделе «Сведения» / «Льготы».</w:t>
      </w:r>
    </w:p>
    <w:p w:rsidR="00D53775" w:rsidRPr="00F761D8" w:rsidRDefault="00D53775" w:rsidP="00D537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761D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761D8">
        <w:rPr>
          <w:rFonts w:ascii="Times New Roman" w:hAnsi="Times New Roman" w:cs="Times New Roman"/>
          <w:sz w:val="26"/>
          <w:szCs w:val="26"/>
        </w:rPr>
        <w:t>Если налогоплательщик относится к категории физических лиц, имеющих право на применение налоговой льготы, но льгота не учтена в полученном налоговом уведомлении или возникла впервые, необходимо направить в налоговый орган заявление о предоставлении льготы по транспортному налогу, земельному налогу, налогу на имущество физических лиц по установленной форме (КНД 1150063).</w:t>
      </w:r>
    </w:p>
    <w:p w:rsidR="00D53775" w:rsidRPr="00F761D8" w:rsidRDefault="00D53775" w:rsidP="00D537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761D8">
        <w:rPr>
          <w:rFonts w:ascii="Times New Roman" w:hAnsi="Times New Roman" w:cs="Times New Roman"/>
          <w:sz w:val="26"/>
          <w:szCs w:val="26"/>
        </w:rPr>
        <w:t xml:space="preserve">           Направить заявление о предоставлении налоговой льготы в налоговый орган возможно любым удобным способом:</w:t>
      </w:r>
    </w:p>
    <w:p w:rsidR="00D53775" w:rsidRPr="00F761D8" w:rsidRDefault="00D53775" w:rsidP="00D537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761D8">
        <w:rPr>
          <w:rFonts w:ascii="Times New Roman" w:hAnsi="Times New Roman" w:cs="Times New Roman"/>
          <w:sz w:val="26"/>
          <w:szCs w:val="26"/>
        </w:rPr>
        <w:t>-через «Личный кабинет налогоплательщика для физических лиц»;</w:t>
      </w:r>
    </w:p>
    <w:p w:rsidR="00D53775" w:rsidRPr="00F761D8" w:rsidRDefault="00D53775" w:rsidP="00D537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761D8">
        <w:rPr>
          <w:rFonts w:ascii="Times New Roman" w:hAnsi="Times New Roman" w:cs="Times New Roman"/>
          <w:sz w:val="26"/>
          <w:szCs w:val="26"/>
        </w:rPr>
        <w:t>-путём личного обращения в налоговую инспекцию;</w:t>
      </w:r>
    </w:p>
    <w:p w:rsidR="00D53775" w:rsidRPr="00F761D8" w:rsidRDefault="00D53775" w:rsidP="00D537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761D8">
        <w:rPr>
          <w:rFonts w:ascii="Times New Roman" w:hAnsi="Times New Roman" w:cs="Times New Roman"/>
          <w:sz w:val="26"/>
          <w:szCs w:val="26"/>
        </w:rPr>
        <w:t>-через отделение МФЦ.</w:t>
      </w:r>
    </w:p>
    <w:p w:rsidR="00365F65" w:rsidRPr="00F761D8" w:rsidRDefault="00365F65" w:rsidP="00D537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365F65" w:rsidRPr="00F7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11"/>
    <w:rsid w:val="001901CC"/>
    <w:rsid w:val="001A31E9"/>
    <w:rsid w:val="002C1A29"/>
    <w:rsid w:val="00365F65"/>
    <w:rsid w:val="00645B79"/>
    <w:rsid w:val="008E0DB5"/>
    <w:rsid w:val="009D0F8E"/>
    <w:rsid w:val="00C03811"/>
    <w:rsid w:val="00D53775"/>
    <w:rsid w:val="00D97D7D"/>
    <w:rsid w:val="00F761D8"/>
    <w:rsid w:val="00F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DD153F-7BC4-4FF6-A23E-D70F0C83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Веревкина Ольга Владимировна</dc:creator>
  <cp:keywords/>
  <dc:description/>
  <cp:lastModifiedBy>Веревкина Ольга Владимировна</cp:lastModifiedBy>
  <cp:revision>7</cp:revision>
  <dcterms:created xsi:type="dcterms:W3CDTF">2024-08-09T07:59:00Z</dcterms:created>
  <dcterms:modified xsi:type="dcterms:W3CDTF">2024-08-09T09:04:00Z</dcterms:modified>
</cp:coreProperties>
</file>